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C90" w:rsidRPr="00840C90" w:rsidRDefault="00840C90" w:rsidP="00725AF6">
      <w:pPr>
        <w:spacing w:after="0" w:line="360" w:lineRule="auto"/>
        <w:jc w:val="center"/>
        <w:outlineLvl w:val="0"/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val="en-US" w:eastAsia="ru-RU"/>
        </w:rPr>
      </w:pPr>
      <w:r w:rsidRPr="00840C90"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eastAsia="ru-RU"/>
        </w:rPr>
        <w:t>С</w:t>
      </w:r>
      <w:r w:rsidRPr="002C2BA7"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eastAsia="ru-RU"/>
        </w:rPr>
        <w:t>очинение</w:t>
      </w:r>
      <w:r w:rsidR="00725AF6"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eastAsia="ru-RU"/>
        </w:rPr>
        <w:t xml:space="preserve"> «ГРОЗА»</w:t>
      </w:r>
    </w:p>
    <w:p w:rsidR="00840C90" w:rsidRPr="00840C90" w:rsidRDefault="00840C90" w:rsidP="00725AF6">
      <w:pPr>
        <w:spacing w:after="0" w:line="360" w:lineRule="auto"/>
        <w:ind w:firstLine="621"/>
        <w:rPr>
          <w:rFonts w:ascii="Verdana" w:eastAsia="Times New Roman" w:hAnsi="Verdana" w:cs="Arial"/>
          <w:color w:val="000000"/>
          <w:sz w:val="34"/>
          <w:szCs w:val="34"/>
          <w:lang w:val="en-US" w:eastAsia="ru-RU"/>
        </w:rPr>
      </w:pPr>
      <w:r w:rsidRPr="00840C90">
        <w:rPr>
          <w:rFonts w:ascii="Verdana" w:eastAsia="Times New Roman" w:hAnsi="Verdana" w:cs="Arial"/>
          <w:b/>
          <w:bCs/>
          <w:color w:val="000000"/>
          <w:sz w:val="34"/>
          <w:szCs w:val="34"/>
          <w:lang w:eastAsia="ru-RU"/>
        </w:rPr>
        <w:t xml:space="preserve">                                                                                        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                    План: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1. Драма А. Н. Островского «Гроза».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2. Главные действующие лица драмы.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3. Характер Катерины.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4. Конфликт Катерины и «темного царства».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5. Выводы.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«Гроза» есть, без сомнений, самое решительное произведение Островского.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                                                                                      Н. А. Добролюбов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«Гроза» — удивительнейшее произ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ведение русского, могучего, вполне овла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девшего собою таланта.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В 1859 году в журнале «Современник» была опубликована новая пьеса Островского «Гроза». Эта драма сразу привлекла вни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мание передовой русской общественности. Вскоре Московский Малый театр поставил пьесу на своей сцене. Очевидец рассказыва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ет, как один молодой купец, первый </w:t>
      </w:r>
      <w:proofErr w:type="gram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раз</w:t>
      </w:r>
      <w:proofErr w:type="gram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попавший в театр, на пре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мьере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 xml:space="preserve">«Грозы» смотрел на сцену, обливаясь слезами, и только тихо повторял: «Господи, </w:t>
      </w:r>
      <w:proofErr w:type="gram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чистая</w:t>
      </w:r>
      <w:proofErr w:type="gram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правда! И откуда они знают ее?»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Называя «Грозу» «самым решительным произведением Остров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ского», Добролюбов добавляет: «Взаимные отношения </w:t>
      </w:r>
      <w:proofErr w:type="gram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самодурства</w:t>
      </w:r>
      <w:proofErr w:type="gram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и безгласности доведены в ней до самых трагических последствий».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В драме Островского действуют типичные представители гос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подствующего класса — богатая купчиха Кабанова, купец Дикой. Таких людей много было в </w:t>
      </w:r>
      <w:proofErr w:type="spell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предреформенной</w:t>
      </w:r>
      <w:proofErr w:type="spell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России. Кабанова имеет немалую власть и значение в городе. В пятом явлении перво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го действия она появляется на сцене. Первая же ее реплика: «Если ты хочешь мать послушать, так ты, как приедешь туда, сделай так, как я тебе приказывала», — говорит нам о том, кто такая Кабани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ха, мы уже начинаем понимать ее характер. Островский изображает ее как самую ревностную защитницу «темного царства». Однако в ее, речах, интонациях слышатся жалобы, Чувствует сердце, что недолго осталось ей царствовать на свете.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>Купец Дикой держит в страхе все свое семейство, да и весь город. По словам Бориса, жена Дикого «каждое утро всех со слеза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ми умоляет: «Батюшки, не рассердите! Голубчики, не рассердите!* Но Дикой </w:t>
      </w:r>
      <w:proofErr w:type="gram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силен</w:t>
      </w:r>
      <w:proofErr w:type="gram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только тогда, когда не встречает сопротивления. Стоит Кабанихе на его грубость ответить тем же, как он тут же ме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няет тон: «Постой, кума, постой! Не сердись!»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Тихон во всем подчиняется Кабанихе, безропотно переносит все ее выходки; таков же и Борис.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«Темному царству» в пьесе противопоставлен характер Катери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ны. «Характер Катерины, как он исполнен в «Грозе», составляет шаг вперед не только в драматической деятельности Островского, но и во всей русской литературе» (Добролюбов). Катерина — истин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но русская женщина, она говорит очень правильным русским язы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ком. В ее характере «мы видим требования правды и простора жизни». Сначала она тоже не прекословит Кабанихе, но уже вскоре начинает возражать ей: «Напраслину-то терпеть кому ж приятно!» Сначала Катерина пытается согласовать свои действия с «темным царством», но вскоре понимает, что это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>бесполезно. Не может она терпеть гнет Кабанихи. И в том, что Катерина полюбила Бориса, человека, совершенно чуждого «темному царству», тоже выражает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ся ее протест. В то время женщина занимала в обществе ничтожное положение. Она была вещью. Это поняла Лариса в «Бесприданни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це», это, наверное, поняла и Катерина. И она вступает в борьбу со всем этим, в борьбу с самой собой. Катерине свойственны религиоз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ные предрассудки, она очень набожна. Свою любовь к Борису она считает страшным грехом. «Никто не узнает о нашей любви», — говорит ей Борис. «Нет, пусть все, все знают», — возражает ему Катерина. Я думаю, что эта ее ненависть к чуждому ей миру, жела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ние бороться с ним, с его устоями уже давно зрели в душе Катери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ны. Не было только повода для начала этой борьбы. Но вот он по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явился, борьба началась. Она была непродолжительна — слишком неравны силы. «Куда теперь</w:t>
      </w:r>
      <w:proofErr w:type="gram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?., </w:t>
      </w:r>
      <w:proofErr w:type="gram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мне что домой, что в могилу — все равно... В могиле лучше... Под деревом </w:t>
      </w:r>
      <w:proofErr w:type="spell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могилушка</w:t>
      </w:r>
      <w:proofErr w:type="spell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... как хорошо!.. Так тихо, так хорошо! Мне как будто легче! А </w:t>
      </w:r>
      <w:proofErr w:type="gramStart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об</w:t>
      </w:r>
      <w:proofErr w:type="gramEnd"/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жизни и думать не хочется. Опять жить? Нет, нет,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>не надо... нехорошо! И люди мне противны, и дом мне противен, и стены противны!» В этом послед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нем монологе — вся вольная, свободная душа Катерины, ее жела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ние полной жизни. В ее смерти заключена нравственная победа над «темным царством», вызов всему крепостническому миру, его усто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ям. Потрясенный ее смертью, даже безгласный Тихон во всем обви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няет свою мать.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В произведении «Гроза» Островский устами Катерины обвиняет существующий строй, существующие порядки. В его произведении, конечно, не содержится призыва к революции, но появление «Грозы» было важным шагом в русской драматургии. И сегодня «Гроза» заставляет нас задуматься над явлениями нашей жизни. В этом заключается значение драмы Островского — одной из жемчу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жин русской и мировой классики.</w:t>
      </w:r>
    </w:p>
    <w:p w:rsidR="00840C90" w:rsidRPr="00840C90" w:rsidRDefault="00840C90" w:rsidP="00725AF6">
      <w:pPr>
        <w:pStyle w:val="a3"/>
        <w:spacing w:line="360" w:lineRule="auto"/>
        <w:jc w:val="left"/>
        <w:rPr>
          <w:rFonts w:ascii="Verdana" w:hAnsi="Verdana"/>
          <w:color w:val="000000"/>
          <w:sz w:val="34"/>
          <w:szCs w:val="34"/>
        </w:rPr>
      </w:pPr>
      <w:r w:rsidRPr="00840C90">
        <w:rPr>
          <w:rFonts w:ascii="Verdana" w:hAnsi="Verdana"/>
          <w:color w:val="000000"/>
          <w:sz w:val="34"/>
          <w:szCs w:val="34"/>
        </w:rPr>
        <w:t>Островский в своем творчестве не раз обращался к теме патри</w:t>
      </w:r>
      <w:r w:rsidRPr="00840C90">
        <w:rPr>
          <w:rFonts w:ascii="Verdana" w:hAnsi="Verdana"/>
          <w:color w:val="000000"/>
          <w:sz w:val="34"/>
          <w:szCs w:val="34"/>
        </w:rPr>
        <w:softHyphen/>
        <w:t>архального купечества. Самым ярким его произведением, посвя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щенным этой теме, является драма «Гроза», написанная в 1859 году. «Гроза» — без сомнения, самое решительное произведение Островского, взаимные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 xml:space="preserve">отношения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самодурства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 и безгласности до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ведены в ней до самых трагических последствий...» — писал Добро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любов. Среди раздолья русской природы, на крутом берегу Волги раскинулся город Калинов. А за Волгой виднеются селения, поля, леса. «Вид необыкновенный! Красота! Душа радуется!» — восхища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ется </w:t>
      </w:r>
      <w:proofErr w:type="spellStart"/>
      <w:r w:rsidRPr="00840C90">
        <w:rPr>
          <w:rFonts w:ascii="Verdana" w:hAnsi="Verdana"/>
          <w:color w:val="000000"/>
          <w:sz w:val="34"/>
          <w:szCs w:val="34"/>
        </w:rPr>
        <w:t>Кулигин</w:t>
      </w:r>
      <w:proofErr w:type="spellEnd"/>
      <w:r w:rsidRPr="00840C90">
        <w:rPr>
          <w:rFonts w:ascii="Verdana" w:hAnsi="Verdana"/>
          <w:color w:val="000000"/>
          <w:sz w:val="34"/>
          <w:szCs w:val="34"/>
        </w:rPr>
        <w:t>. Казалось бы, и жизнь людей этого города должна быть счастливой. Однако это не так. Идет борьба новых сил, моло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дого поколения с отжившими общественными порядками и их за</w:t>
      </w:r>
      <w:r w:rsidRPr="00840C90">
        <w:rPr>
          <w:rFonts w:ascii="Verdana" w:hAnsi="Verdana"/>
          <w:color w:val="000000"/>
          <w:sz w:val="34"/>
          <w:szCs w:val="34"/>
        </w:rPr>
        <w:softHyphen/>
        <w:t>щитниками. Молодое поколение в пьесе представляют Катерина, Варвара, Кудряш, Тихон. Каждый из них по-своему противостоит «темному царству», основными представителями которого являют</w:t>
      </w:r>
      <w:r w:rsidRPr="00840C90">
        <w:rPr>
          <w:rFonts w:ascii="Verdana" w:hAnsi="Verdana"/>
          <w:color w:val="000000"/>
          <w:sz w:val="34"/>
          <w:szCs w:val="34"/>
        </w:rPr>
        <w:softHyphen/>
        <w:t>ся Кабаниха и Дикой. В основе композиции «Грозы» лежит любов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ная драма. Завязка действия начинается с признания Катерины в том, что она не любит Тихона, а любит Бориса. Любовь Катерины драматична, так как она воспитана в религиозной семье. </w:t>
      </w:r>
      <w:proofErr w:type="spellStart"/>
      <w:r w:rsidRPr="00840C90">
        <w:rPr>
          <w:rFonts w:ascii="Verdana" w:hAnsi="Verdana"/>
          <w:color w:val="000000"/>
          <w:sz w:val="34"/>
          <w:szCs w:val="34"/>
        </w:rPr>
        <w:t>Бе</w:t>
      </w:r>
      <w:proofErr w:type="spellEnd"/>
      <w:r w:rsidRPr="00840C90">
        <w:rPr>
          <w:rFonts w:ascii="Verdana" w:hAnsi="Verdana"/>
          <w:color w:val="000000"/>
          <w:sz w:val="34"/>
          <w:szCs w:val="34"/>
        </w:rPr>
        <w:t xml:space="preserve"> чувства входят в противоречие с теми взглядами, которые ей привили с дет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ства. Поэтому она считает свою любовь к Борису грехом, который не в силах побороть. Ее страдания усиливаются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еще и тем, что она правдивый и искренний человек: «обманывать-то я не умею, скры</w:t>
      </w:r>
      <w:r w:rsidRPr="00840C90">
        <w:rPr>
          <w:rFonts w:ascii="Verdana" w:hAnsi="Verdana"/>
          <w:color w:val="000000"/>
          <w:sz w:val="34"/>
          <w:szCs w:val="34"/>
        </w:rPr>
        <w:softHyphen/>
        <w:t>вать-то ничего не могу». Чувство Катерины ни в ком не вызывает самочувствия, одна Варвара жалеет ее и старается ей помочь. Одна</w:t>
      </w:r>
      <w:r w:rsidRPr="00840C90">
        <w:rPr>
          <w:rFonts w:ascii="Verdana" w:hAnsi="Verdana"/>
          <w:color w:val="000000"/>
          <w:sz w:val="34"/>
          <w:szCs w:val="34"/>
        </w:rPr>
        <w:softHyphen/>
        <w:t>ко Варвара предлагает Катерине помощь, которая противоестест</w:t>
      </w:r>
      <w:r w:rsidRPr="00840C90">
        <w:rPr>
          <w:rFonts w:ascii="Verdana" w:hAnsi="Verdana"/>
          <w:color w:val="000000"/>
          <w:sz w:val="34"/>
          <w:szCs w:val="34"/>
        </w:rPr>
        <w:softHyphen/>
        <w:t>венна для Катерины и только усиливает ее страдания. Варвара, вос</w:t>
      </w:r>
      <w:r w:rsidRPr="00840C90">
        <w:rPr>
          <w:rFonts w:ascii="Verdana" w:hAnsi="Verdana"/>
          <w:color w:val="000000"/>
          <w:sz w:val="34"/>
          <w:szCs w:val="34"/>
        </w:rPr>
        <w:softHyphen/>
        <w:t>питанная в семье Кабанихи, научилась лгать и изворачиваться, увидев в этом возможность противостоять гнету матери. Варвара живет по принципу: «делай, что хочешь, только бы шито да крыто было». По этому же принципу живет ее возлюбленный Кудряш, ра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ботающий у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Дикого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. В образе Дикого показана грубая сила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само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дурства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. Речь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Дикого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 невежественна. Он ничего не хочет знать о науке, культуре, изобретениях, улучшающих жизнь.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Дикой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 посто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янно воюет, но только с теми, кто его боится или зависит от него материально. Домашние прячутся от него по чердакам и подвалам, Борис, племянник, терпит его ругань, так как зависит от него. Дикой жаден. Смысл его жизни — приобретать и увеличивать свое богатство. Для этого он не брезгует никакими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средствами. Имея ты</w:t>
      </w:r>
      <w:r w:rsidRPr="00840C90">
        <w:rPr>
          <w:rFonts w:ascii="Verdana" w:hAnsi="Verdana"/>
          <w:color w:val="000000"/>
          <w:sz w:val="34"/>
          <w:szCs w:val="34"/>
        </w:rPr>
        <w:softHyphen/>
        <w:t>сячи, он чувствует свою силу и нагло требует всеобщего уважения и покорности. Однако в облике Дикого, несмотря на всю его воин</w:t>
      </w:r>
      <w:r w:rsidRPr="00840C90">
        <w:rPr>
          <w:rFonts w:ascii="Verdana" w:hAnsi="Verdana"/>
          <w:color w:val="000000"/>
          <w:sz w:val="34"/>
          <w:szCs w:val="34"/>
        </w:rPr>
        <w:softHyphen/>
        <w:t>ственность, есть черты комичного. Кабаниха же самая зловещая фигура в городе. Она соблюдает в доме изжившие себя порядки и обычаи, основанные на религиозных предрассудках и Домострое. Жертву свою она «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поедом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 ест», «точит, как ржа железо». Речь властной Кабанихи звучит как приказ. Кабаниха — выразитель идей и принципов «темного царства». Она понимает, что одни деньги власти еще не дают, другим непременным условием является по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корность тех, кто денег не имеет. Она хочет убить в домашних волю, всякую способность к сопротивлению. Ни Тихон, ни Варвара не смеют ей открыто противоречить. Однако их не устраивают пат</w:t>
      </w:r>
      <w:r w:rsidRPr="00840C90">
        <w:rPr>
          <w:rFonts w:ascii="Verdana" w:hAnsi="Verdana"/>
          <w:color w:val="000000"/>
          <w:sz w:val="34"/>
          <w:szCs w:val="34"/>
        </w:rPr>
        <w:softHyphen/>
        <w:t>риархальные порядки в доме, Варвара говорит: «А что за охота сох</w:t>
      </w:r>
      <w:r w:rsidRPr="00840C90">
        <w:rPr>
          <w:rFonts w:ascii="Verdana" w:hAnsi="Verdana"/>
          <w:color w:val="000000"/>
          <w:sz w:val="34"/>
          <w:szCs w:val="34"/>
        </w:rPr>
        <w:softHyphen/>
        <w:t>нуть-то! Хоть умирай с тоски...» Она тайно встречается с Кудря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шом и предлагает такой же способ Катерине. Катерине трудно пойти на это, но она решает: «Будь, что будет, а я Бориса увижу!» Однако она не может долго скрывать свою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любовь и решается на покаяние. Публичное покаяние показывает всю глубину ее страда</w:t>
      </w:r>
      <w:r w:rsidRPr="00840C90">
        <w:rPr>
          <w:rFonts w:ascii="Verdana" w:hAnsi="Verdana"/>
          <w:color w:val="000000"/>
          <w:sz w:val="34"/>
          <w:szCs w:val="34"/>
        </w:rPr>
        <w:softHyphen/>
        <w:t>ний, нравственное величие, решительность и силу воли. Она гово</w:t>
      </w:r>
      <w:r w:rsidRPr="00840C90">
        <w:rPr>
          <w:rFonts w:ascii="Verdana" w:hAnsi="Verdana"/>
          <w:color w:val="000000"/>
          <w:sz w:val="34"/>
          <w:szCs w:val="34"/>
        </w:rPr>
        <w:softHyphen/>
        <w:t>рит Борису: «Я для тебя греха не побоялась, побоюсь ли я людского суда». Но публичное покаяние не приносит ей облегчения. Катери</w:t>
      </w:r>
      <w:r w:rsidRPr="00840C90">
        <w:rPr>
          <w:rFonts w:ascii="Verdana" w:hAnsi="Verdana"/>
          <w:color w:val="000000"/>
          <w:sz w:val="34"/>
          <w:szCs w:val="34"/>
        </w:rPr>
        <w:softHyphen/>
        <w:t>на остается совершенно одна, ей неоткуда ждать поддержки. Вся будущая жизнь представляется ей сплошным Мучением за совер</w:t>
      </w:r>
      <w:r w:rsidRPr="00840C90">
        <w:rPr>
          <w:rFonts w:ascii="Verdana" w:hAnsi="Verdana"/>
          <w:color w:val="000000"/>
          <w:sz w:val="34"/>
          <w:szCs w:val="34"/>
        </w:rPr>
        <w:softHyphen/>
        <w:t>шенный грех. Ее положение в семье становится невыносимым. В таком состоянии Катерина могла опереться только на любимого че</w:t>
      </w:r>
      <w:r w:rsidRPr="00840C90">
        <w:rPr>
          <w:rFonts w:ascii="Verdana" w:hAnsi="Verdana"/>
          <w:color w:val="000000"/>
          <w:sz w:val="34"/>
          <w:szCs w:val="34"/>
        </w:rPr>
        <w:softHyphen/>
        <w:t>ловека. Но Борис не мог быть такой опорой. Материально зависи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мый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от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 Дикого, он подчиняется его воле и уезжает в торговую сло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боду Кяхту. Что же осталось Катерине? «Куда теперь? Домой идти?.. Опять жить? — спрашивает она себя. — Нет, нет, не надо, нехорошо! И люди мне противны, и дом мне противен, и стены про</w:t>
      </w:r>
      <w:r w:rsidRPr="00840C90">
        <w:rPr>
          <w:rFonts w:ascii="Verdana" w:hAnsi="Verdana"/>
          <w:color w:val="000000"/>
          <w:sz w:val="34"/>
          <w:szCs w:val="34"/>
        </w:rPr>
        <w:softHyphen/>
        <w:t>тивны!.. Умереть бы теперь...» Единственный выход, который она находит, — броситься в Волгу. Испытав свободу и подлинное счас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тье, она не может смириться с гнетом зловещей Кабанихи. Против этого восстала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вся ее несгибаемая натура, но противостоять этому миру в неравной борьбе она не имела сил.</w:t>
      </w:r>
      <w:r w:rsidRPr="00840C90">
        <w:rPr>
          <w:rFonts w:ascii="Verdana" w:hAnsi="Verdana"/>
          <w:color w:val="000000"/>
          <w:sz w:val="34"/>
          <w:szCs w:val="34"/>
        </w:rPr>
        <w:br/>
        <w:t xml:space="preserve">Гибель Катерины — стихийный вызов «темному царству». Именно в непримиримости и решительности протеста Катерины Добролюбов увидел «шаткость и близкий конец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самодурства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». Бегут в другие края Кудряш и Варвара, Тихон жалеет, что не погиб вместе с женой: «Хорошо тебе, Катя! А </w:t>
      </w:r>
      <w:proofErr w:type="gramStart"/>
      <w:r w:rsidRPr="00840C90">
        <w:rPr>
          <w:rFonts w:ascii="Verdana" w:hAnsi="Verdana"/>
          <w:color w:val="000000"/>
          <w:sz w:val="34"/>
          <w:szCs w:val="34"/>
        </w:rPr>
        <w:t>я-то</w:t>
      </w:r>
      <w:proofErr w:type="gramEnd"/>
      <w:r w:rsidRPr="00840C90">
        <w:rPr>
          <w:rFonts w:ascii="Verdana" w:hAnsi="Verdana"/>
          <w:color w:val="000000"/>
          <w:sz w:val="34"/>
          <w:szCs w:val="34"/>
        </w:rPr>
        <w:t xml:space="preserve"> зачем остался жить на свете да мучиться...» Добролюбов воспринимал гибель Катерины не только как «горькую», но и «отрадную»: в ней он увидел «протест, доведенный до конца, провозглашенный и под домашней пыткой, и над бездной, в которую бросилась бедная женщина».</w:t>
      </w:r>
    </w:p>
    <w:p w:rsidR="00840C90" w:rsidRPr="00840C90" w:rsidRDefault="00840C90" w:rsidP="00725AF6">
      <w:pPr>
        <w:pStyle w:val="a3"/>
        <w:spacing w:line="360" w:lineRule="auto"/>
        <w:jc w:val="left"/>
        <w:rPr>
          <w:rFonts w:ascii="Verdana" w:hAnsi="Verdana"/>
          <w:color w:val="000000"/>
          <w:sz w:val="34"/>
          <w:szCs w:val="34"/>
        </w:rPr>
      </w:pPr>
      <w:r w:rsidRPr="00840C90">
        <w:rPr>
          <w:rFonts w:ascii="Verdana" w:hAnsi="Verdana"/>
          <w:color w:val="000000"/>
          <w:sz w:val="34"/>
          <w:szCs w:val="34"/>
        </w:rPr>
        <w:t> </w:t>
      </w:r>
    </w:p>
    <w:p w:rsidR="00840C90" w:rsidRPr="00840C90" w:rsidRDefault="00840C90" w:rsidP="00725AF6">
      <w:pPr>
        <w:spacing w:after="0" w:line="360" w:lineRule="auto"/>
        <w:ind w:firstLine="621"/>
        <w:rPr>
          <w:rFonts w:ascii="Verdana" w:eastAsia="Times New Roman" w:hAnsi="Verdana" w:cs="Arial"/>
          <w:color w:val="000000"/>
          <w:sz w:val="34"/>
          <w:szCs w:val="34"/>
          <w:lang w:eastAsia="ru-RU"/>
        </w:rPr>
      </w:pPr>
    </w:p>
    <w:p w:rsidR="00840C90" w:rsidRPr="00840C90" w:rsidRDefault="00840C90" w:rsidP="00725AF6">
      <w:pPr>
        <w:spacing w:after="0" w:line="360" w:lineRule="auto"/>
        <w:ind w:firstLine="621"/>
        <w:rPr>
          <w:rFonts w:ascii="Verdana" w:eastAsia="Times New Roman" w:hAnsi="Verdana" w:cs="Arial"/>
          <w:color w:val="000000"/>
          <w:sz w:val="34"/>
          <w:szCs w:val="34"/>
          <w:lang w:eastAsia="ru-RU"/>
        </w:rPr>
      </w:pP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 </w:t>
      </w:r>
    </w:p>
    <w:p w:rsidR="009A4AD4" w:rsidRPr="00840C90" w:rsidRDefault="009A4AD4" w:rsidP="00725AF6">
      <w:pPr>
        <w:spacing w:line="360" w:lineRule="auto"/>
        <w:rPr>
          <w:rFonts w:ascii="Verdana" w:hAnsi="Verdana"/>
          <w:sz w:val="34"/>
          <w:szCs w:val="34"/>
        </w:rPr>
      </w:pPr>
    </w:p>
    <w:sectPr w:rsidR="009A4AD4" w:rsidRPr="00840C90" w:rsidSect="00840C9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840C90"/>
    <w:rsid w:val="002C2BA7"/>
    <w:rsid w:val="00725AF6"/>
    <w:rsid w:val="00840C90"/>
    <w:rsid w:val="009A4AD4"/>
    <w:rsid w:val="00A0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D4"/>
  </w:style>
  <w:style w:type="paragraph" w:styleId="1">
    <w:name w:val="heading 1"/>
    <w:basedOn w:val="a"/>
    <w:link w:val="10"/>
    <w:uiPriority w:val="9"/>
    <w:qFormat/>
    <w:rsid w:val="00840C90"/>
    <w:pPr>
      <w:spacing w:after="0" w:line="240" w:lineRule="auto"/>
      <w:jc w:val="center"/>
      <w:outlineLvl w:val="0"/>
    </w:pPr>
    <w:rPr>
      <w:rFonts w:ascii="Arial" w:eastAsia="Times New Roman" w:hAnsi="Arial" w:cs="Arial"/>
      <w:b/>
      <w:bCs/>
      <w:color w:val="C10000"/>
      <w:kern w:val="36"/>
      <w:sz w:val="41"/>
      <w:szCs w:val="4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C90"/>
    <w:rPr>
      <w:rFonts w:ascii="Arial" w:eastAsia="Times New Roman" w:hAnsi="Arial" w:cs="Arial"/>
      <w:b/>
      <w:bCs/>
      <w:color w:val="C10000"/>
      <w:kern w:val="36"/>
      <w:sz w:val="41"/>
      <w:szCs w:val="41"/>
      <w:lang w:eastAsia="ru-RU"/>
    </w:rPr>
  </w:style>
  <w:style w:type="paragraph" w:styleId="a3">
    <w:name w:val="Normal (Web)"/>
    <w:basedOn w:val="a"/>
    <w:uiPriority w:val="99"/>
    <w:semiHidden/>
    <w:unhideWhenUsed/>
    <w:rsid w:val="00840C90"/>
    <w:pPr>
      <w:spacing w:after="0" w:line="240" w:lineRule="auto"/>
      <w:ind w:firstLine="621"/>
      <w:jc w:val="both"/>
    </w:pPr>
    <w:rPr>
      <w:rFonts w:ascii="Arial" w:eastAsia="Times New Roman" w:hAnsi="Arial" w:cs="Arial"/>
      <w:sz w:val="32"/>
      <w:szCs w:val="32"/>
      <w:lang w:eastAsia="ru-RU"/>
    </w:rPr>
  </w:style>
  <w:style w:type="character" w:styleId="a4">
    <w:name w:val="Strong"/>
    <w:basedOn w:val="a0"/>
    <w:uiPriority w:val="22"/>
    <w:qFormat/>
    <w:rsid w:val="00840C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1466</Words>
  <Characters>8362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2010-01-05T08:44:00Z</dcterms:created>
  <dcterms:modified xsi:type="dcterms:W3CDTF">2010-01-05T08:53:00Z</dcterms:modified>
</cp:coreProperties>
</file>